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31"/>
        <w:tblW w:w="31680" w:type="dxa"/>
        <w:tblLook w:val="00A0" w:firstRow="1" w:lastRow="0" w:firstColumn="1" w:lastColumn="0" w:noHBand="0" w:noVBand="0"/>
      </w:tblPr>
      <w:tblGrid>
        <w:gridCol w:w="3440"/>
        <w:gridCol w:w="2258"/>
        <w:gridCol w:w="7"/>
        <w:gridCol w:w="1590"/>
        <w:gridCol w:w="105"/>
        <w:gridCol w:w="1978"/>
        <w:gridCol w:w="17"/>
        <w:gridCol w:w="1842"/>
        <w:gridCol w:w="33"/>
        <w:gridCol w:w="2068"/>
        <w:gridCol w:w="4851"/>
        <w:gridCol w:w="4497"/>
        <w:gridCol w:w="4497"/>
        <w:gridCol w:w="4497"/>
      </w:tblGrid>
      <w:tr w:rsidR="004E7633" w:rsidTr="00054333">
        <w:trPr>
          <w:gridAfter w:val="4"/>
          <w:wAfter w:w="18342" w:type="dxa"/>
          <w:trHeight w:val="730"/>
        </w:trPr>
        <w:tc>
          <w:tcPr>
            <w:tcW w:w="3440" w:type="dxa"/>
          </w:tcPr>
          <w:p w:rsidR="006E6FCC" w:rsidRPr="00E36FC6" w:rsidRDefault="006E6FCC" w:rsidP="00AD7B5F">
            <w:proofErr w:type="spellStart"/>
            <w:r w:rsidRPr="00E36FC6">
              <w:t>Hurn</w:t>
            </w:r>
            <w:proofErr w:type="spellEnd"/>
          </w:p>
          <w:p w:rsidR="006E6FCC" w:rsidRPr="00E36FC6" w:rsidRDefault="006E6FCC" w:rsidP="00AD7B5F">
            <w:r w:rsidRPr="00E36FC6">
              <w:t>6</w:t>
            </w:r>
            <w:r w:rsidRPr="00E36FC6">
              <w:rPr>
                <w:vertAlign w:val="superscript"/>
              </w:rPr>
              <w:t>th</w:t>
            </w:r>
            <w:r w:rsidRPr="00E36FC6">
              <w:t xml:space="preserve"> grade</w:t>
            </w:r>
            <w:r w:rsidR="006B71CD">
              <w:t xml:space="preserve"> </w:t>
            </w:r>
            <w:r w:rsidR="00287A31">
              <w:t xml:space="preserve">Interactive </w:t>
            </w:r>
            <w:r w:rsidR="006B71CD">
              <w:t>Math</w:t>
            </w:r>
          </w:p>
          <w:p w:rsidR="006E6FCC" w:rsidRPr="00E36FC6" w:rsidRDefault="00287A31" w:rsidP="00AD7B5F">
            <w:r>
              <w:t>1</w:t>
            </w:r>
            <w:r w:rsidRPr="00287A31">
              <w:rPr>
                <w:vertAlign w:val="superscript"/>
              </w:rPr>
              <w:t>st</w:t>
            </w:r>
            <w:r>
              <w:t xml:space="preserve"> hour</w:t>
            </w:r>
            <w:r w:rsidR="006B71CD">
              <w:t xml:space="preserve"> </w:t>
            </w:r>
            <w:r w:rsidR="006E6FCC" w:rsidRPr="00E36FC6">
              <w:t xml:space="preserve"> </w:t>
            </w:r>
          </w:p>
        </w:tc>
        <w:tc>
          <w:tcPr>
            <w:tcW w:w="2258" w:type="dxa"/>
          </w:tcPr>
          <w:p w:rsidR="006E6FCC" w:rsidRPr="00E36FC6" w:rsidRDefault="006E6FCC" w:rsidP="006B71CD">
            <w:r>
              <w:t xml:space="preserve">Monday </w:t>
            </w:r>
            <w:r w:rsidR="006B71CD">
              <w:t>9-1-14</w:t>
            </w:r>
          </w:p>
        </w:tc>
        <w:tc>
          <w:tcPr>
            <w:tcW w:w="1597" w:type="dxa"/>
            <w:gridSpan w:val="2"/>
          </w:tcPr>
          <w:p w:rsidR="006E6FCC" w:rsidRPr="00E36FC6" w:rsidRDefault="006E6FCC" w:rsidP="00AD7B5F">
            <w:r w:rsidRPr="00E36FC6">
              <w:t>Tuesday</w:t>
            </w:r>
          </w:p>
          <w:p w:rsidR="006E6FCC" w:rsidRPr="00E36FC6" w:rsidRDefault="006B71CD" w:rsidP="00110274">
            <w:r>
              <w:t>9-2-14</w:t>
            </w:r>
          </w:p>
        </w:tc>
        <w:tc>
          <w:tcPr>
            <w:tcW w:w="2083" w:type="dxa"/>
            <w:gridSpan w:val="2"/>
          </w:tcPr>
          <w:p w:rsidR="006E6FCC" w:rsidRPr="00E36FC6" w:rsidRDefault="006E6FCC" w:rsidP="00AD7B5F">
            <w:r w:rsidRPr="00E36FC6">
              <w:t>Wednesday</w:t>
            </w:r>
          </w:p>
          <w:p w:rsidR="006E6FCC" w:rsidRPr="00E36FC6" w:rsidRDefault="006B71CD" w:rsidP="00110274">
            <w:r>
              <w:t>9-3-14</w:t>
            </w:r>
          </w:p>
        </w:tc>
        <w:tc>
          <w:tcPr>
            <w:tcW w:w="1859" w:type="dxa"/>
            <w:gridSpan w:val="2"/>
          </w:tcPr>
          <w:p w:rsidR="006E6FCC" w:rsidRPr="00E36FC6" w:rsidRDefault="006E6FCC" w:rsidP="00AD7B5F">
            <w:r w:rsidRPr="00E36FC6">
              <w:t>Thursday</w:t>
            </w:r>
          </w:p>
          <w:p w:rsidR="006E6FCC" w:rsidRPr="00E36FC6" w:rsidRDefault="006B71CD" w:rsidP="00110274">
            <w:r>
              <w:t>9-4-14</w:t>
            </w:r>
          </w:p>
        </w:tc>
        <w:tc>
          <w:tcPr>
            <w:tcW w:w="2101" w:type="dxa"/>
            <w:gridSpan w:val="2"/>
          </w:tcPr>
          <w:p w:rsidR="006E6FCC" w:rsidRPr="00E36FC6" w:rsidRDefault="006E6FCC" w:rsidP="00AD7B5F">
            <w:r w:rsidRPr="00E36FC6">
              <w:t>Friday</w:t>
            </w:r>
          </w:p>
          <w:p w:rsidR="006E6FCC" w:rsidRPr="00E36FC6" w:rsidRDefault="006B71CD" w:rsidP="00110274">
            <w:r>
              <w:t>9-5-14</w:t>
            </w:r>
          </w:p>
        </w:tc>
      </w:tr>
      <w:tr w:rsidR="004E7633" w:rsidTr="00054333">
        <w:trPr>
          <w:gridAfter w:val="4"/>
          <w:wAfter w:w="18342" w:type="dxa"/>
          <w:trHeight w:val="1614"/>
        </w:trPr>
        <w:tc>
          <w:tcPr>
            <w:tcW w:w="3440" w:type="dxa"/>
          </w:tcPr>
          <w:p w:rsidR="00B110C4" w:rsidRPr="00DF5434" w:rsidRDefault="00B110C4" w:rsidP="00B110C4">
            <w:pPr>
              <w:rPr>
                <w:sz w:val="20"/>
                <w:szCs w:val="20"/>
              </w:rPr>
            </w:pPr>
            <w:r w:rsidRPr="00DF5434">
              <w:rPr>
                <w:sz w:val="20"/>
                <w:szCs w:val="20"/>
              </w:rPr>
              <w:t>Objective</w:t>
            </w:r>
          </w:p>
        </w:tc>
        <w:tc>
          <w:tcPr>
            <w:tcW w:w="2258" w:type="dxa"/>
          </w:tcPr>
          <w:p w:rsidR="00B110C4" w:rsidRPr="00AD7B5F" w:rsidRDefault="00287A31" w:rsidP="00DF1E57">
            <w:pP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8pt;margin-top:50.55pt;width:142.5pt;height:51pt;rotation:90;z-index:251659264;mso-position-horizontal-relative:text;mso-position-vertical-relative:text;mso-width-relative:page;mso-height-relative:page" fillcolor="black">
                  <v:fill r:id="rId7" o:title=""/>
                  <v:stroke r:id="rId7" o:title=""/>
                  <v:shadow color="#868686"/>
                  <v:textpath style="font-family:&quot;Arial Black&quot;;v-rotate-letters:t;v-text-kern:t" trim="t" fitpath="t" string="No school"/>
                </v:shape>
              </w:pict>
            </w:r>
            <w:r w:rsidR="00A2411C">
              <w:rPr>
                <w:sz w:val="18"/>
                <w:szCs w:val="18"/>
              </w:rPr>
              <w:t xml:space="preserve"> </w:t>
            </w:r>
          </w:p>
        </w:tc>
        <w:tc>
          <w:tcPr>
            <w:tcW w:w="1597" w:type="dxa"/>
            <w:gridSpan w:val="2"/>
          </w:tcPr>
          <w:p w:rsidR="00110274" w:rsidRDefault="00110274" w:rsidP="00110274">
            <w:pPr>
              <w:rPr>
                <w:sz w:val="18"/>
                <w:szCs w:val="18"/>
              </w:rPr>
            </w:pPr>
            <w:r w:rsidRPr="00CC028E">
              <w:rPr>
                <w:color w:val="0070C0"/>
                <w:sz w:val="18"/>
                <w:szCs w:val="18"/>
              </w:rPr>
              <w:t>Content</w:t>
            </w:r>
            <w:r>
              <w:rPr>
                <w:sz w:val="18"/>
                <w:szCs w:val="18"/>
              </w:rPr>
              <w:t xml:space="preserve">: </w:t>
            </w:r>
            <w:r w:rsidR="006B71CD">
              <w:rPr>
                <w:sz w:val="18"/>
                <w:szCs w:val="18"/>
              </w:rPr>
              <w:t xml:space="preserve">I can demonstrate knowledge of classroom procedures by </w:t>
            </w:r>
            <w:r w:rsidR="00287A31">
              <w:rPr>
                <w:sz w:val="18"/>
                <w:szCs w:val="18"/>
              </w:rPr>
              <w:t xml:space="preserve">reading the class syllabus. </w:t>
            </w:r>
          </w:p>
          <w:p w:rsidR="00110274" w:rsidRDefault="00110274" w:rsidP="00110274">
            <w:pPr>
              <w:rPr>
                <w:sz w:val="18"/>
                <w:szCs w:val="18"/>
              </w:rPr>
            </w:pPr>
          </w:p>
          <w:p w:rsidR="00BE1D3B" w:rsidRPr="00AD7B5F" w:rsidRDefault="00110274" w:rsidP="00287A31">
            <w:pPr>
              <w:rPr>
                <w:sz w:val="18"/>
                <w:szCs w:val="18"/>
              </w:rPr>
            </w:pPr>
            <w:r w:rsidRPr="00CC028E">
              <w:rPr>
                <w:color w:val="FF0000"/>
                <w:sz w:val="18"/>
                <w:szCs w:val="18"/>
              </w:rPr>
              <w:t>Language</w:t>
            </w:r>
            <w:r w:rsidR="006B71CD">
              <w:rPr>
                <w:sz w:val="18"/>
                <w:szCs w:val="18"/>
              </w:rPr>
              <w:t xml:space="preserve">: </w:t>
            </w:r>
          </w:p>
        </w:tc>
        <w:tc>
          <w:tcPr>
            <w:tcW w:w="2083" w:type="dxa"/>
            <w:gridSpan w:val="2"/>
          </w:tcPr>
          <w:p w:rsidR="004E7633" w:rsidRDefault="004E7633" w:rsidP="004E7633">
            <w:pPr>
              <w:rPr>
                <w:sz w:val="18"/>
                <w:szCs w:val="18"/>
              </w:rPr>
            </w:pPr>
            <w:r w:rsidRPr="00CC028E">
              <w:rPr>
                <w:color w:val="0070C0"/>
                <w:sz w:val="18"/>
                <w:szCs w:val="18"/>
              </w:rPr>
              <w:t>Content</w:t>
            </w:r>
            <w:r>
              <w:rPr>
                <w:sz w:val="18"/>
                <w:szCs w:val="18"/>
              </w:rPr>
              <w:t xml:space="preserve">: </w:t>
            </w:r>
            <w:r w:rsidR="006B71CD">
              <w:rPr>
                <w:sz w:val="18"/>
                <w:szCs w:val="18"/>
              </w:rPr>
              <w:t xml:space="preserve">I can demonstrate </w:t>
            </w:r>
            <w:r w:rsidR="00287A31">
              <w:rPr>
                <w:sz w:val="18"/>
                <w:szCs w:val="18"/>
              </w:rPr>
              <w:t xml:space="preserve">knowledge of classroom procedures by completing the bio poem following all directions. </w:t>
            </w:r>
            <w:r w:rsidR="006B71CD">
              <w:rPr>
                <w:sz w:val="18"/>
                <w:szCs w:val="18"/>
              </w:rPr>
              <w:t xml:space="preserve"> </w:t>
            </w:r>
          </w:p>
          <w:p w:rsidR="004E7633" w:rsidRDefault="004E7633" w:rsidP="004E7633">
            <w:pPr>
              <w:rPr>
                <w:sz w:val="18"/>
                <w:szCs w:val="18"/>
              </w:rPr>
            </w:pPr>
          </w:p>
          <w:p w:rsidR="004E7633" w:rsidRPr="00AD7B5F" w:rsidRDefault="00287A31" w:rsidP="00287A31">
            <w:pPr>
              <w:rPr>
                <w:sz w:val="18"/>
                <w:szCs w:val="18"/>
              </w:rPr>
            </w:pPr>
            <w:r w:rsidRPr="00CC028E">
              <w:rPr>
                <w:color w:val="FF0000"/>
                <w:sz w:val="18"/>
                <w:szCs w:val="18"/>
              </w:rPr>
              <w:t>Language</w:t>
            </w:r>
            <w:r>
              <w:rPr>
                <w:sz w:val="18"/>
                <w:szCs w:val="18"/>
              </w:rPr>
              <w:t xml:space="preserve">: I can write to state my interests using the </w:t>
            </w:r>
            <w:r>
              <w:rPr>
                <w:sz w:val="18"/>
                <w:szCs w:val="18"/>
              </w:rPr>
              <w:t xml:space="preserve">bio poem outline. </w:t>
            </w:r>
            <w:r>
              <w:rPr>
                <w:sz w:val="18"/>
                <w:szCs w:val="18"/>
              </w:rPr>
              <w:t xml:space="preserve"> </w:t>
            </w:r>
          </w:p>
        </w:tc>
        <w:tc>
          <w:tcPr>
            <w:tcW w:w="1859" w:type="dxa"/>
            <w:gridSpan w:val="2"/>
          </w:tcPr>
          <w:p w:rsidR="004E7633" w:rsidRDefault="004E7633" w:rsidP="004E7633">
            <w:pPr>
              <w:rPr>
                <w:sz w:val="18"/>
                <w:szCs w:val="18"/>
              </w:rPr>
            </w:pPr>
            <w:r w:rsidRPr="00CC028E">
              <w:rPr>
                <w:color w:val="0070C0"/>
                <w:sz w:val="18"/>
                <w:szCs w:val="18"/>
              </w:rPr>
              <w:t>Content</w:t>
            </w:r>
            <w:r>
              <w:rPr>
                <w:sz w:val="18"/>
                <w:szCs w:val="18"/>
              </w:rPr>
              <w:t xml:space="preserve">: </w:t>
            </w:r>
            <w:r w:rsidR="006B71CD">
              <w:rPr>
                <w:sz w:val="18"/>
                <w:szCs w:val="18"/>
              </w:rPr>
              <w:t xml:space="preserve">I can demonstrate knowledge of </w:t>
            </w:r>
            <w:r w:rsidR="00287A31">
              <w:rPr>
                <w:sz w:val="18"/>
                <w:szCs w:val="18"/>
              </w:rPr>
              <w:t xml:space="preserve">multiplication of single digit numbers by completing the stars and circle capture with a partner. </w:t>
            </w:r>
            <w:r w:rsidR="006B71CD">
              <w:rPr>
                <w:sz w:val="18"/>
                <w:szCs w:val="18"/>
              </w:rPr>
              <w:t xml:space="preserve"> </w:t>
            </w:r>
          </w:p>
          <w:p w:rsidR="004E7633" w:rsidRDefault="004E7633" w:rsidP="004E7633">
            <w:pPr>
              <w:rPr>
                <w:sz w:val="18"/>
                <w:szCs w:val="18"/>
              </w:rPr>
            </w:pPr>
          </w:p>
          <w:p w:rsidR="00BE1D3B" w:rsidRPr="003E3339" w:rsidRDefault="004E7633" w:rsidP="00287A31">
            <w:pPr>
              <w:rPr>
                <w:sz w:val="18"/>
                <w:szCs w:val="18"/>
              </w:rPr>
            </w:pPr>
            <w:r w:rsidRPr="00CC028E">
              <w:rPr>
                <w:color w:val="FF0000"/>
                <w:sz w:val="18"/>
                <w:szCs w:val="18"/>
              </w:rPr>
              <w:t>Language</w:t>
            </w:r>
            <w:r>
              <w:rPr>
                <w:sz w:val="18"/>
                <w:szCs w:val="18"/>
              </w:rPr>
              <w:t xml:space="preserve">: </w:t>
            </w:r>
            <w:r w:rsidR="006B71CD">
              <w:rPr>
                <w:sz w:val="18"/>
                <w:szCs w:val="18"/>
              </w:rPr>
              <w:t xml:space="preserve"> I can </w:t>
            </w:r>
            <w:r w:rsidR="00287A31">
              <w:rPr>
                <w:sz w:val="18"/>
                <w:szCs w:val="18"/>
              </w:rPr>
              <w:t xml:space="preserve">orally report the product using the stars and stripe card games. </w:t>
            </w:r>
            <w:r w:rsidR="006B71CD">
              <w:rPr>
                <w:sz w:val="18"/>
                <w:szCs w:val="18"/>
              </w:rPr>
              <w:t xml:space="preserve"> </w:t>
            </w:r>
          </w:p>
        </w:tc>
        <w:tc>
          <w:tcPr>
            <w:tcW w:w="2101" w:type="dxa"/>
            <w:gridSpan w:val="2"/>
          </w:tcPr>
          <w:p w:rsidR="006B71CD" w:rsidRDefault="00A2411C" w:rsidP="006B71CD">
            <w:pPr>
              <w:rPr>
                <w:sz w:val="18"/>
                <w:szCs w:val="18"/>
              </w:rPr>
            </w:pPr>
            <w:r>
              <w:rPr>
                <w:sz w:val="18"/>
                <w:szCs w:val="18"/>
              </w:rPr>
              <w:t xml:space="preserve"> </w:t>
            </w:r>
            <w:r w:rsidR="006B71CD" w:rsidRPr="00CC028E">
              <w:rPr>
                <w:color w:val="0070C0"/>
                <w:sz w:val="18"/>
                <w:szCs w:val="18"/>
              </w:rPr>
              <w:t>Content</w:t>
            </w:r>
            <w:r w:rsidR="006B71CD">
              <w:rPr>
                <w:sz w:val="18"/>
                <w:szCs w:val="18"/>
              </w:rPr>
              <w:t xml:space="preserve">:  I can demonstrate knowledge of </w:t>
            </w:r>
            <w:r w:rsidR="00287A31">
              <w:rPr>
                <w:sz w:val="18"/>
                <w:szCs w:val="18"/>
              </w:rPr>
              <w:t xml:space="preserve">products and factors by completing an analysis of the possible products with factors less than 7. </w:t>
            </w:r>
            <w:r w:rsidR="006B71CD">
              <w:rPr>
                <w:sz w:val="18"/>
                <w:szCs w:val="18"/>
              </w:rPr>
              <w:t xml:space="preserve"> </w:t>
            </w:r>
          </w:p>
          <w:p w:rsidR="006B71CD" w:rsidRDefault="006B71CD" w:rsidP="006B71CD">
            <w:pPr>
              <w:rPr>
                <w:sz w:val="18"/>
                <w:szCs w:val="18"/>
              </w:rPr>
            </w:pPr>
          </w:p>
          <w:p w:rsidR="003E3339" w:rsidRPr="00AD7B5F" w:rsidRDefault="006B71CD" w:rsidP="00287A31">
            <w:pPr>
              <w:rPr>
                <w:sz w:val="18"/>
                <w:szCs w:val="18"/>
              </w:rPr>
            </w:pPr>
            <w:r w:rsidRPr="00CC028E">
              <w:rPr>
                <w:color w:val="FF0000"/>
                <w:sz w:val="18"/>
                <w:szCs w:val="18"/>
              </w:rPr>
              <w:t>Language</w:t>
            </w:r>
            <w:r>
              <w:rPr>
                <w:sz w:val="18"/>
                <w:szCs w:val="18"/>
              </w:rPr>
              <w:t xml:space="preserve">: I can </w:t>
            </w:r>
            <w:r w:rsidR="00492847">
              <w:rPr>
                <w:sz w:val="18"/>
                <w:szCs w:val="18"/>
              </w:rPr>
              <w:t xml:space="preserve">write to describe </w:t>
            </w:r>
            <w:r w:rsidR="00287A31">
              <w:rPr>
                <w:sz w:val="18"/>
                <w:szCs w:val="18"/>
              </w:rPr>
              <w:t xml:space="preserve">properties of products by answering the questions provided. </w:t>
            </w:r>
            <w:bookmarkStart w:id="0" w:name="_GoBack"/>
            <w:bookmarkEnd w:id="0"/>
          </w:p>
        </w:tc>
      </w:tr>
      <w:tr w:rsidR="00054333" w:rsidTr="00054333">
        <w:trPr>
          <w:trHeight w:val="512"/>
        </w:trPr>
        <w:tc>
          <w:tcPr>
            <w:tcW w:w="3440" w:type="dxa"/>
          </w:tcPr>
          <w:p w:rsidR="00054333" w:rsidRDefault="00054333" w:rsidP="00B110C4">
            <w:r>
              <w:t>Vocabulary</w:t>
            </w:r>
          </w:p>
        </w:tc>
        <w:tc>
          <w:tcPr>
            <w:tcW w:w="9898" w:type="dxa"/>
            <w:gridSpan w:val="9"/>
          </w:tcPr>
          <w:p w:rsidR="00054333" w:rsidRPr="00AD7B5F" w:rsidRDefault="00287A31" w:rsidP="004E7633">
            <w:pPr>
              <w:tabs>
                <w:tab w:val="left" w:pos="2310"/>
              </w:tabs>
              <w:rPr>
                <w:sz w:val="22"/>
                <w:szCs w:val="22"/>
              </w:rPr>
            </w:pPr>
            <w:r>
              <w:rPr>
                <w:sz w:val="22"/>
                <w:szCs w:val="22"/>
              </w:rPr>
              <w:t>Factor, multiple, product</w:t>
            </w:r>
          </w:p>
        </w:tc>
        <w:tc>
          <w:tcPr>
            <w:tcW w:w="4851" w:type="dxa"/>
            <w:vMerge w:val="restart"/>
            <w:tcBorders>
              <w:top w:val="nil"/>
              <w:bottom w:val="nil"/>
            </w:tcBorders>
          </w:tcPr>
          <w:p w:rsidR="00054333" w:rsidRPr="00AD7B5F" w:rsidRDefault="00054333" w:rsidP="007D570E">
            <w:pPr>
              <w:rPr>
                <w:sz w:val="22"/>
                <w:szCs w:val="22"/>
              </w:rPr>
            </w:pPr>
            <w:r>
              <w:t xml:space="preserve"> </w:t>
            </w:r>
          </w:p>
        </w:tc>
        <w:tc>
          <w:tcPr>
            <w:tcW w:w="4497" w:type="dxa"/>
          </w:tcPr>
          <w:p w:rsidR="00054333" w:rsidRPr="00AD7B5F" w:rsidRDefault="00054333" w:rsidP="00B110C4">
            <w:pPr>
              <w:tabs>
                <w:tab w:val="left" w:pos="2310"/>
              </w:tabs>
              <w:rPr>
                <w:sz w:val="22"/>
                <w:szCs w:val="22"/>
              </w:rPr>
            </w:pPr>
          </w:p>
        </w:tc>
        <w:tc>
          <w:tcPr>
            <w:tcW w:w="4497" w:type="dxa"/>
          </w:tcPr>
          <w:p w:rsidR="00054333" w:rsidRDefault="00054333" w:rsidP="00B110C4"/>
        </w:tc>
        <w:tc>
          <w:tcPr>
            <w:tcW w:w="4497" w:type="dxa"/>
          </w:tcPr>
          <w:p w:rsidR="00054333" w:rsidRPr="00AD7B5F" w:rsidRDefault="00054333" w:rsidP="00B110C4">
            <w:pPr>
              <w:tabs>
                <w:tab w:val="left" w:pos="2310"/>
              </w:tabs>
              <w:rPr>
                <w:sz w:val="22"/>
                <w:szCs w:val="22"/>
              </w:rPr>
            </w:pPr>
          </w:p>
        </w:tc>
      </w:tr>
      <w:tr w:rsidR="00054333" w:rsidTr="00054333">
        <w:trPr>
          <w:trHeight w:val="260"/>
        </w:trPr>
        <w:tc>
          <w:tcPr>
            <w:tcW w:w="3440" w:type="dxa"/>
          </w:tcPr>
          <w:p w:rsidR="00054333" w:rsidRDefault="00054333" w:rsidP="00B110C4">
            <w:r>
              <w:t>Differentiated Instruction/ Class set-up</w:t>
            </w:r>
          </w:p>
        </w:tc>
        <w:tc>
          <w:tcPr>
            <w:tcW w:w="2265" w:type="dxa"/>
            <w:gridSpan w:val="2"/>
            <w:tcBorders>
              <w:right w:val="single" w:sz="4" w:space="0" w:color="auto"/>
            </w:tcBorders>
          </w:tcPr>
          <w:p w:rsidR="00054333" w:rsidRDefault="00054333" w:rsidP="00E81B89"/>
        </w:tc>
        <w:tc>
          <w:tcPr>
            <w:tcW w:w="1695" w:type="dxa"/>
            <w:gridSpan w:val="2"/>
            <w:tcBorders>
              <w:left w:val="single" w:sz="4" w:space="0" w:color="auto"/>
              <w:right w:val="single" w:sz="4" w:space="0" w:color="auto"/>
            </w:tcBorders>
          </w:tcPr>
          <w:p w:rsidR="00054333" w:rsidRDefault="00054333" w:rsidP="00E81B89">
            <w:r>
              <w:t>Whole group</w:t>
            </w:r>
          </w:p>
        </w:tc>
        <w:tc>
          <w:tcPr>
            <w:tcW w:w="1995" w:type="dxa"/>
            <w:gridSpan w:val="2"/>
            <w:tcBorders>
              <w:left w:val="single" w:sz="4" w:space="0" w:color="auto"/>
              <w:right w:val="single" w:sz="4" w:space="0" w:color="auto"/>
            </w:tcBorders>
          </w:tcPr>
          <w:p w:rsidR="00054333" w:rsidRDefault="00054333" w:rsidP="00E81B89">
            <w:r>
              <w:t>Whole group</w:t>
            </w:r>
          </w:p>
        </w:tc>
        <w:tc>
          <w:tcPr>
            <w:tcW w:w="1875" w:type="dxa"/>
            <w:gridSpan w:val="2"/>
            <w:tcBorders>
              <w:left w:val="single" w:sz="4" w:space="0" w:color="auto"/>
              <w:right w:val="single" w:sz="4" w:space="0" w:color="auto"/>
            </w:tcBorders>
          </w:tcPr>
          <w:p w:rsidR="00054333" w:rsidRDefault="00287A31" w:rsidP="00E81B89">
            <w:r>
              <w:t xml:space="preserve">Partners </w:t>
            </w:r>
          </w:p>
        </w:tc>
        <w:tc>
          <w:tcPr>
            <w:tcW w:w="2068" w:type="dxa"/>
            <w:tcBorders>
              <w:left w:val="single" w:sz="4" w:space="0" w:color="auto"/>
            </w:tcBorders>
          </w:tcPr>
          <w:p w:rsidR="00054333" w:rsidRDefault="00054333" w:rsidP="00E81B89"/>
        </w:tc>
        <w:tc>
          <w:tcPr>
            <w:tcW w:w="4851" w:type="dxa"/>
            <w:vMerge/>
            <w:tcBorders>
              <w:bottom w:val="nil"/>
            </w:tcBorders>
          </w:tcPr>
          <w:p w:rsidR="00054333" w:rsidRDefault="00054333" w:rsidP="00B110C4"/>
        </w:tc>
        <w:tc>
          <w:tcPr>
            <w:tcW w:w="4497" w:type="dxa"/>
          </w:tcPr>
          <w:p w:rsidR="00054333" w:rsidRDefault="00054333" w:rsidP="00B110C4"/>
        </w:tc>
        <w:tc>
          <w:tcPr>
            <w:tcW w:w="4497" w:type="dxa"/>
          </w:tcPr>
          <w:p w:rsidR="00054333" w:rsidRDefault="00054333" w:rsidP="00B110C4"/>
        </w:tc>
        <w:tc>
          <w:tcPr>
            <w:tcW w:w="4497" w:type="dxa"/>
          </w:tcPr>
          <w:p w:rsidR="00054333" w:rsidRDefault="00054333" w:rsidP="00B110C4">
            <w:r>
              <w:t>Absolute value, benchmarks, improper fraction, mixed number, opposites, rational numbers</w:t>
            </w:r>
          </w:p>
        </w:tc>
      </w:tr>
      <w:tr w:rsidR="00054333" w:rsidTr="006C3500">
        <w:trPr>
          <w:gridAfter w:val="4"/>
          <w:wAfter w:w="18342" w:type="dxa"/>
          <w:trHeight w:val="576"/>
        </w:trPr>
        <w:tc>
          <w:tcPr>
            <w:tcW w:w="3440" w:type="dxa"/>
          </w:tcPr>
          <w:p w:rsidR="00054333" w:rsidRPr="009B3DDD" w:rsidRDefault="00054333" w:rsidP="00CC028E">
            <w:pPr>
              <w:rPr>
                <w:sz w:val="22"/>
                <w:szCs w:val="22"/>
              </w:rPr>
            </w:pPr>
            <w:r w:rsidRPr="008361EB">
              <w:rPr>
                <w:sz w:val="22"/>
                <w:szCs w:val="22"/>
              </w:rPr>
              <w:t>CCSS</w:t>
            </w:r>
          </w:p>
        </w:tc>
        <w:tc>
          <w:tcPr>
            <w:tcW w:w="9898" w:type="dxa"/>
            <w:gridSpan w:val="9"/>
          </w:tcPr>
          <w:p w:rsidR="00054333" w:rsidRPr="009B3DDD" w:rsidRDefault="00054333" w:rsidP="00110274">
            <w:pPr>
              <w:rPr>
                <w:sz w:val="22"/>
                <w:szCs w:val="22"/>
              </w:rPr>
            </w:pPr>
            <w:proofErr w:type="gramStart"/>
            <w:r>
              <w:rPr>
                <w:sz w:val="22"/>
                <w:szCs w:val="22"/>
              </w:rPr>
              <w:t>6.NS.B.4</w:t>
            </w:r>
            <w:proofErr w:type="gramEnd"/>
            <w:r>
              <w:rPr>
                <w:sz w:val="22"/>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tc>
      </w:tr>
    </w:tbl>
    <w:p w:rsidR="00B0010D" w:rsidRDefault="00B0010D"/>
    <w:sectPr w:rsidR="00B0010D" w:rsidSect="009B3DD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D12"/>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1571"/>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643EB"/>
    <w:multiLevelType w:val="hybridMultilevel"/>
    <w:tmpl w:val="C200339E"/>
    <w:lvl w:ilvl="0" w:tplc="A79ED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B73A75"/>
    <w:multiLevelType w:val="hybridMultilevel"/>
    <w:tmpl w:val="340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31"/>
    <w:rsid w:val="00054333"/>
    <w:rsid w:val="00054CEB"/>
    <w:rsid w:val="0008627E"/>
    <w:rsid w:val="00092F52"/>
    <w:rsid w:val="000C2FBA"/>
    <w:rsid w:val="000D2895"/>
    <w:rsid w:val="001024FC"/>
    <w:rsid w:val="00107EC2"/>
    <w:rsid w:val="00110274"/>
    <w:rsid w:val="00141576"/>
    <w:rsid w:val="00143506"/>
    <w:rsid w:val="00155AA2"/>
    <w:rsid w:val="00162DD3"/>
    <w:rsid w:val="0027400F"/>
    <w:rsid w:val="002744B4"/>
    <w:rsid w:val="00277839"/>
    <w:rsid w:val="00287A31"/>
    <w:rsid w:val="002902FA"/>
    <w:rsid w:val="00297706"/>
    <w:rsid w:val="002A7A2E"/>
    <w:rsid w:val="0034089D"/>
    <w:rsid w:val="0034526A"/>
    <w:rsid w:val="003532E3"/>
    <w:rsid w:val="00391935"/>
    <w:rsid w:val="003A2175"/>
    <w:rsid w:val="003B5AA5"/>
    <w:rsid w:val="003E3339"/>
    <w:rsid w:val="00436313"/>
    <w:rsid w:val="00452A29"/>
    <w:rsid w:val="004769D9"/>
    <w:rsid w:val="00492847"/>
    <w:rsid w:val="004B70FD"/>
    <w:rsid w:val="004E7633"/>
    <w:rsid w:val="00541943"/>
    <w:rsid w:val="005540AF"/>
    <w:rsid w:val="00574FE5"/>
    <w:rsid w:val="005A6454"/>
    <w:rsid w:val="006218E7"/>
    <w:rsid w:val="0063613C"/>
    <w:rsid w:val="006B4BD2"/>
    <w:rsid w:val="006B71CD"/>
    <w:rsid w:val="006E6FCC"/>
    <w:rsid w:val="007225B9"/>
    <w:rsid w:val="0079189B"/>
    <w:rsid w:val="007933E2"/>
    <w:rsid w:val="007B43CE"/>
    <w:rsid w:val="007D64E2"/>
    <w:rsid w:val="00814CCC"/>
    <w:rsid w:val="008361EB"/>
    <w:rsid w:val="00890280"/>
    <w:rsid w:val="00944E2B"/>
    <w:rsid w:val="00954C9B"/>
    <w:rsid w:val="0097483A"/>
    <w:rsid w:val="00990A0D"/>
    <w:rsid w:val="0099749F"/>
    <w:rsid w:val="009B3DDD"/>
    <w:rsid w:val="009B7649"/>
    <w:rsid w:val="009F1E1D"/>
    <w:rsid w:val="009F29D2"/>
    <w:rsid w:val="00A2411C"/>
    <w:rsid w:val="00AA7225"/>
    <w:rsid w:val="00AD7B5F"/>
    <w:rsid w:val="00AF1123"/>
    <w:rsid w:val="00AF790F"/>
    <w:rsid w:val="00B0010D"/>
    <w:rsid w:val="00B03DE8"/>
    <w:rsid w:val="00B067E4"/>
    <w:rsid w:val="00B110C4"/>
    <w:rsid w:val="00B12C0D"/>
    <w:rsid w:val="00B2357D"/>
    <w:rsid w:val="00B50DBD"/>
    <w:rsid w:val="00BE1D3B"/>
    <w:rsid w:val="00CC028E"/>
    <w:rsid w:val="00CD33BB"/>
    <w:rsid w:val="00D35E93"/>
    <w:rsid w:val="00D41DD5"/>
    <w:rsid w:val="00D65597"/>
    <w:rsid w:val="00D70401"/>
    <w:rsid w:val="00DD5F6D"/>
    <w:rsid w:val="00DF1E57"/>
    <w:rsid w:val="00DF5434"/>
    <w:rsid w:val="00E24449"/>
    <w:rsid w:val="00E303F1"/>
    <w:rsid w:val="00E36FC6"/>
    <w:rsid w:val="00E376FB"/>
    <w:rsid w:val="00E81B89"/>
    <w:rsid w:val="00ED2E57"/>
    <w:rsid w:val="00EF70D5"/>
    <w:rsid w:val="00F14B5E"/>
    <w:rsid w:val="00F378D6"/>
    <w:rsid w:val="00F4332E"/>
    <w:rsid w:val="00F55065"/>
    <w:rsid w:val="00F85665"/>
    <w:rsid w:val="00F86431"/>
    <w:rsid w:val="00FC0A50"/>
    <w:rsid w:val="00FC0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FB62-071D-42C7-B865-694A849D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 Mikols</dc:creator>
  <cp:lastModifiedBy>hurne</cp:lastModifiedBy>
  <cp:revision>2</cp:revision>
  <cp:lastPrinted>2014-03-24T11:45:00Z</cp:lastPrinted>
  <dcterms:created xsi:type="dcterms:W3CDTF">2014-08-28T16:55:00Z</dcterms:created>
  <dcterms:modified xsi:type="dcterms:W3CDTF">2014-08-28T16:55:00Z</dcterms:modified>
</cp:coreProperties>
</file>